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E2B74" w14:textId="3EDDCA20"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CF7D98">
        <w:rPr>
          <w:b/>
          <w:noProof/>
          <w:sz w:val="24"/>
        </w:rPr>
        <w:t>3</w:t>
      </w:r>
      <w:r w:rsidR="00D61FDA">
        <w:rPr>
          <w:b/>
          <w:noProof/>
          <w:sz w:val="24"/>
        </w:rPr>
        <w:t>-</w:t>
      </w:r>
      <w:r w:rsidR="00FA789E">
        <w:rPr>
          <w:b/>
          <w:noProof/>
          <w:sz w:val="24"/>
        </w:rPr>
        <w:t>e</w:t>
      </w:r>
      <w:r w:rsidRPr="007A171D">
        <w:rPr>
          <w:b/>
          <w:noProof/>
          <w:sz w:val="24"/>
        </w:rPr>
        <w:tab/>
      </w:r>
      <w:r w:rsidR="00301B58" w:rsidRPr="00301B58">
        <w:rPr>
          <w:b/>
          <w:noProof/>
          <w:sz w:val="24"/>
        </w:rPr>
        <w:t>R4-2210813</w:t>
      </w:r>
    </w:p>
    <w:p w14:paraId="27F5D955" w14:textId="7777777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CF7D98">
        <w:rPr>
          <w:rFonts w:eastAsia="宋体" w:cs="Arial"/>
          <w:b/>
          <w:sz w:val="24"/>
          <w:szCs w:val="24"/>
          <w:lang w:eastAsia="zh-CN"/>
        </w:rPr>
        <w:t>May 09 – May 20</w:t>
      </w:r>
      <w:r w:rsidR="00CF7D98" w:rsidRPr="004A029C">
        <w:rPr>
          <w:rFonts w:eastAsia="宋体" w:cs="Arial"/>
          <w:b/>
          <w:sz w:val="24"/>
          <w:szCs w:val="24"/>
          <w:lang w:eastAsia="zh-CN"/>
        </w:rPr>
        <w:t>, 2022</w:t>
      </w:r>
    </w:p>
    <w:p w14:paraId="1D9F63B4" w14:textId="77777777" w:rsidR="00233E8F" w:rsidRDefault="00233E8F" w:rsidP="005B1EEE">
      <w:pPr>
        <w:tabs>
          <w:tab w:val="left" w:pos="2820"/>
        </w:tabs>
        <w:spacing w:after="120"/>
        <w:ind w:left="1985" w:hanging="1985"/>
        <w:rPr>
          <w:rFonts w:ascii="Arial" w:hAnsi="Arial" w:cs="Arial"/>
          <w:b/>
          <w:lang w:eastAsia="ko-KR"/>
        </w:rPr>
      </w:pPr>
    </w:p>
    <w:p w14:paraId="06C0B15B" w14:textId="77777777" w:rsidR="009F09D7" w:rsidRPr="003E01D0" w:rsidRDefault="009F09D7" w:rsidP="005B1EEE">
      <w:pPr>
        <w:tabs>
          <w:tab w:val="left" w:pos="2820"/>
        </w:tabs>
        <w:spacing w:after="120"/>
        <w:ind w:left="1985" w:hanging="1985"/>
        <w:rPr>
          <w:rFonts w:ascii="Arial" w:hAnsi="Arial" w:cs="Arial"/>
          <w:b/>
          <w:lang w:eastAsia="ko-KR"/>
        </w:rPr>
      </w:pPr>
    </w:p>
    <w:p w14:paraId="2960B60B" w14:textId="77777777" w:rsidR="00F53D19" w:rsidRDefault="00F53D19" w:rsidP="00F53D19">
      <w:pPr>
        <w:spacing w:after="60"/>
        <w:ind w:left="1985" w:hanging="1985"/>
        <w:rPr>
          <w:rFonts w:ascii="Arial" w:hAnsi="Arial" w:cs="Arial"/>
          <w:bCs/>
        </w:rPr>
      </w:pPr>
      <w:r>
        <w:rPr>
          <w:rFonts w:ascii="Arial" w:hAnsi="Arial" w:cs="Arial"/>
          <w:b/>
        </w:rPr>
        <w:t>Title:</w:t>
      </w:r>
      <w:r>
        <w:rPr>
          <w:rFonts w:ascii="Arial" w:hAnsi="Arial" w:cs="Arial"/>
          <w:b/>
        </w:rPr>
        <w:tab/>
      </w:r>
      <w:r w:rsidR="0061402B" w:rsidRPr="0061402B">
        <w:rPr>
          <w:rFonts w:ascii="Arial" w:hAnsi="Arial" w:cs="Arial"/>
        </w:rPr>
        <w:t>R15 Reply LS on FR2 ETC</w:t>
      </w:r>
    </w:p>
    <w:p w14:paraId="7E34907F" w14:textId="77777777" w:rsidR="00F53D19" w:rsidRDefault="00F53D19" w:rsidP="00F53D19">
      <w:pPr>
        <w:spacing w:after="60"/>
        <w:ind w:left="1985" w:hanging="1985"/>
        <w:rPr>
          <w:rFonts w:ascii="Arial" w:hAnsi="Arial" w:cs="Arial"/>
          <w:bCs/>
        </w:rPr>
      </w:pPr>
      <w:r>
        <w:rPr>
          <w:rFonts w:ascii="Arial" w:hAnsi="Arial" w:cs="Arial"/>
          <w:b/>
        </w:rPr>
        <w:t>Response to:</w:t>
      </w:r>
      <w:r>
        <w:rPr>
          <w:rFonts w:ascii="Arial" w:hAnsi="Arial" w:cs="Arial"/>
          <w:bCs/>
        </w:rPr>
        <w:tab/>
      </w:r>
      <w:r w:rsidR="000510BF" w:rsidRPr="000510BF">
        <w:rPr>
          <w:rFonts w:ascii="Arial" w:hAnsi="Arial" w:cs="Arial"/>
          <w:bCs/>
        </w:rPr>
        <w:t>R4-2111716</w:t>
      </w:r>
      <w:r>
        <w:rPr>
          <w:rFonts w:ascii="Arial" w:hAnsi="Arial" w:cs="Arial"/>
          <w:bCs/>
        </w:rPr>
        <w:t xml:space="preserve"> (</w:t>
      </w:r>
      <w:r w:rsidR="000510BF" w:rsidRPr="000510BF">
        <w:rPr>
          <w:rFonts w:ascii="Arial" w:hAnsi="Arial" w:cs="Arial"/>
          <w:bCs/>
          <w:lang w:eastAsia="zh-CN"/>
        </w:rPr>
        <w:t>R5-213821</w:t>
      </w:r>
      <w:r>
        <w:rPr>
          <w:rFonts w:ascii="Arial" w:hAnsi="Arial" w:cs="Arial"/>
          <w:bCs/>
          <w:lang w:eastAsia="zh-CN"/>
        </w:rPr>
        <w:t>)</w:t>
      </w:r>
    </w:p>
    <w:p w14:paraId="4198436F" w14:textId="77777777" w:rsidR="00F53D19" w:rsidRDefault="00F53D19" w:rsidP="00F53D1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15</w:t>
      </w:r>
    </w:p>
    <w:p w14:paraId="095FD75D" w14:textId="77777777" w:rsidR="00F53D19" w:rsidRDefault="00F53D19" w:rsidP="00F53D1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71570" w:rsidRPr="00A71570">
        <w:rPr>
          <w:rFonts w:ascii="Arial" w:hAnsi="Arial" w:cs="Arial"/>
          <w:bCs/>
        </w:rPr>
        <w:t>NR_newRAT</w:t>
      </w:r>
      <w:proofErr w:type="spellEnd"/>
      <w:r w:rsidR="00A71570" w:rsidRPr="00A71570">
        <w:rPr>
          <w:rFonts w:ascii="Arial" w:hAnsi="Arial" w:cs="Arial"/>
          <w:bCs/>
        </w:rPr>
        <w:t>-Core</w:t>
      </w:r>
    </w:p>
    <w:p w14:paraId="3CD5BCB0" w14:textId="77777777" w:rsidR="00F53D19" w:rsidRDefault="00F53D19" w:rsidP="00F53D19">
      <w:pPr>
        <w:spacing w:after="60"/>
        <w:ind w:left="1985" w:hanging="1985"/>
        <w:rPr>
          <w:rFonts w:ascii="Arial" w:hAnsi="Arial" w:cs="Arial"/>
          <w:b/>
        </w:rPr>
      </w:pPr>
    </w:p>
    <w:p w14:paraId="6EB484BA" w14:textId="77777777" w:rsidR="00F53D19" w:rsidRDefault="00F53D19" w:rsidP="00F53D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bookmarkStart w:id="0" w:name="_GoBack"/>
      <w:bookmarkEnd w:id="0"/>
    </w:p>
    <w:p w14:paraId="1E54B6C7" w14:textId="77777777" w:rsidR="00F53D19" w:rsidRDefault="00F53D19" w:rsidP="00F53D19">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WG5</w:t>
      </w:r>
    </w:p>
    <w:p w14:paraId="32F4B6A7" w14:textId="77777777" w:rsidR="00F53D19" w:rsidRDefault="00F53D19" w:rsidP="00F53D19">
      <w:pPr>
        <w:spacing w:after="60"/>
        <w:ind w:left="1985" w:hanging="1985"/>
        <w:rPr>
          <w:rFonts w:ascii="Arial" w:hAnsi="Arial" w:cs="Arial"/>
          <w:bCs/>
        </w:rPr>
      </w:pPr>
      <w:r>
        <w:rPr>
          <w:rFonts w:ascii="Arial" w:hAnsi="Arial" w:cs="Arial"/>
          <w:b/>
        </w:rPr>
        <w:t>Cc:</w:t>
      </w:r>
      <w:r>
        <w:rPr>
          <w:rFonts w:ascii="Arial" w:hAnsi="Arial" w:cs="Arial"/>
          <w:bCs/>
        </w:rPr>
        <w:tab/>
      </w:r>
    </w:p>
    <w:p w14:paraId="710FEDA5" w14:textId="77777777" w:rsidR="00F53D19" w:rsidRPr="00296941" w:rsidRDefault="00F53D19" w:rsidP="00F53D19">
      <w:pPr>
        <w:spacing w:after="60"/>
        <w:ind w:left="1985" w:hanging="1985"/>
        <w:rPr>
          <w:rFonts w:ascii="Arial" w:hAnsi="Arial" w:cs="Arial"/>
          <w:bCs/>
        </w:rPr>
      </w:pPr>
    </w:p>
    <w:p w14:paraId="0B1CD000" w14:textId="77777777" w:rsidR="00F53D19" w:rsidRPr="000F4E43" w:rsidRDefault="00F53D19" w:rsidP="00F53D19">
      <w:pPr>
        <w:tabs>
          <w:tab w:val="left" w:pos="2268"/>
        </w:tabs>
        <w:rPr>
          <w:rFonts w:ascii="Arial" w:hAnsi="Arial" w:cs="Arial"/>
          <w:bCs/>
        </w:rPr>
      </w:pPr>
      <w:r w:rsidRPr="000F4E43">
        <w:rPr>
          <w:rFonts w:ascii="Arial" w:hAnsi="Arial" w:cs="Arial"/>
          <w:b/>
        </w:rPr>
        <w:t>Contact Person:</w:t>
      </w:r>
    </w:p>
    <w:p w14:paraId="6B64499E" w14:textId="77777777" w:rsidR="00F53D19" w:rsidRPr="00F53D19" w:rsidRDefault="00F53D19" w:rsidP="00F53D19">
      <w:pPr>
        <w:ind w:leftChars="200" w:left="400"/>
        <w:rPr>
          <w:rFonts w:ascii="Arial" w:hAnsi="Arial" w:cs="Arial"/>
          <w:bCs/>
        </w:rPr>
      </w:pPr>
      <w:r w:rsidRPr="00F53D19">
        <w:rPr>
          <w:rFonts w:ascii="Arial" w:hAnsi="Arial" w:cs="Arial"/>
          <w:bCs/>
        </w:rPr>
        <w:t>Name: Jinqiang Xing</w:t>
      </w:r>
    </w:p>
    <w:p w14:paraId="01692664" w14:textId="77777777" w:rsidR="00F53D19" w:rsidRPr="00F53D19" w:rsidRDefault="00F53D19" w:rsidP="00F53D19">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39F284B3" w14:textId="77777777" w:rsidR="00F53D19" w:rsidRPr="000F4E43" w:rsidRDefault="00F53D19" w:rsidP="00F53D19">
      <w:pPr>
        <w:spacing w:after="60"/>
        <w:ind w:left="1985" w:hanging="1985"/>
        <w:rPr>
          <w:rFonts w:ascii="Arial" w:hAnsi="Arial" w:cs="Arial"/>
          <w:b/>
        </w:rPr>
      </w:pPr>
    </w:p>
    <w:p w14:paraId="27D98D9D" w14:textId="77777777" w:rsidR="00F53D19" w:rsidRPr="00C80F16" w:rsidRDefault="00F53D19" w:rsidP="00F53D1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601A8305" w14:textId="77777777" w:rsidR="00F53D19" w:rsidRPr="000F4E43" w:rsidRDefault="00F53D19" w:rsidP="00F53D19">
      <w:pPr>
        <w:spacing w:after="60"/>
        <w:ind w:left="1985" w:hanging="1985"/>
        <w:rPr>
          <w:rFonts w:ascii="Arial" w:hAnsi="Arial" w:cs="Arial"/>
          <w:b/>
        </w:rPr>
      </w:pPr>
    </w:p>
    <w:p w14:paraId="74213F7D" w14:textId="77777777" w:rsidR="00F53D19" w:rsidRPr="009E3478" w:rsidRDefault="00F53D19" w:rsidP="00F53D19">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3A8D9519" w14:textId="77777777" w:rsidR="00F53D19" w:rsidRPr="000F4E43" w:rsidRDefault="00F53D19" w:rsidP="00F53D19">
      <w:pPr>
        <w:pBdr>
          <w:bottom w:val="single" w:sz="4" w:space="1" w:color="auto"/>
        </w:pBdr>
        <w:rPr>
          <w:rFonts w:ascii="Arial" w:hAnsi="Arial" w:cs="Arial"/>
        </w:rPr>
      </w:pPr>
    </w:p>
    <w:p w14:paraId="649DAF21" w14:textId="77777777" w:rsidR="00F53D19" w:rsidRPr="000F4E43" w:rsidRDefault="00F53D19" w:rsidP="00F53D19">
      <w:pPr>
        <w:rPr>
          <w:rFonts w:ascii="Arial" w:hAnsi="Arial" w:cs="Arial"/>
        </w:rPr>
      </w:pPr>
    </w:p>
    <w:p w14:paraId="10547708" w14:textId="77777777" w:rsidR="00F53D19" w:rsidRPr="000F4E43" w:rsidRDefault="00F53D19" w:rsidP="00F53D19">
      <w:pPr>
        <w:spacing w:afterLines="50" w:after="120"/>
        <w:rPr>
          <w:rFonts w:ascii="Arial" w:hAnsi="Arial" w:cs="Arial"/>
          <w:b/>
        </w:rPr>
      </w:pPr>
      <w:r w:rsidRPr="000F4E43">
        <w:rPr>
          <w:rFonts w:ascii="Arial" w:hAnsi="Arial" w:cs="Arial"/>
          <w:b/>
        </w:rPr>
        <w:t>1. Overall Description:</w:t>
      </w:r>
    </w:p>
    <w:p w14:paraId="136732EB" w14:textId="6F6A30A2" w:rsidR="00FF7C7C" w:rsidRPr="00742C3D" w:rsidRDefault="00F53D19" w:rsidP="007B339E">
      <w:pPr>
        <w:pStyle w:val="a4"/>
        <w:spacing w:afterLines="50" w:after="120"/>
        <w:rPr>
          <w:rFonts w:ascii="Arial" w:hAnsi="Arial" w:cs="Arial"/>
        </w:rPr>
      </w:pPr>
      <w:r w:rsidRPr="00AE3EF5">
        <w:rPr>
          <w:rFonts w:ascii="Arial" w:hAnsi="Arial" w:cs="Arial"/>
        </w:rPr>
        <w:t xml:space="preserve">RAN4 would like to thank RAN5 for the LS on </w:t>
      </w:r>
      <w:r w:rsidR="000510BF" w:rsidRPr="000510BF">
        <w:rPr>
          <w:rFonts w:ascii="Arial" w:hAnsi="Arial" w:cs="Arial"/>
        </w:rPr>
        <w:t>FR2 Extreme temperature conditions</w:t>
      </w:r>
      <w:r w:rsidR="000510BF">
        <w:rPr>
          <w:rFonts w:ascii="Arial" w:hAnsi="Arial" w:cs="Arial"/>
        </w:rPr>
        <w:t xml:space="preserve"> clarification.</w:t>
      </w:r>
      <w:r w:rsidR="007B339E">
        <w:rPr>
          <w:rFonts w:ascii="Arial" w:hAnsi="Arial" w:cs="Arial"/>
        </w:rPr>
        <w:t xml:space="preserve"> And </w:t>
      </w:r>
      <w:r w:rsidRPr="001D42EA">
        <w:rPr>
          <w:rFonts w:ascii="Arial" w:hAnsi="Arial" w:cs="Arial"/>
        </w:rPr>
        <w:t xml:space="preserve">RAN4 </w:t>
      </w:r>
      <w:r w:rsidRPr="00742C3D">
        <w:rPr>
          <w:rFonts w:ascii="Arial" w:hAnsi="Arial" w:cs="Arial"/>
        </w:rPr>
        <w:t xml:space="preserve">would like to </w:t>
      </w:r>
      <w:r w:rsidR="00F5274F" w:rsidRPr="00742C3D">
        <w:rPr>
          <w:rFonts w:ascii="Arial" w:hAnsi="Arial" w:cs="Arial"/>
        </w:rPr>
        <w:t xml:space="preserve">confirm </w:t>
      </w:r>
      <w:r w:rsidR="00740D56" w:rsidRPr="00742C3D">
        <w:rPr>
          <w:rFonts w:ascii="Arial" w:hAnsi="Arial" w:cs="Arial"/>
        </w:rPr>
        <w:t xml:space="preserve">that the applicability of ETC in TS38.101-2 is defined in Annex E.2 where it states that UE shall meet requirements in ETC unless otherwise stated. </w:t>
      </w:r>
    </w:p>
    <w:p w14:paraId="68CCC209" w14:textId="4B285089" w:rsidR="00F53D19" w:rsidRDefault="00A8398F" w:rsidP="00F53D19">
      <w:pPr>
        <w:pStyle w:val="a4"/>
        <w:rPr>
          <w:rFonts w:ascii="Arial" w:hAnsi="Arial" w:cs="Arial"/>
        </w:rPr>
      </w:pPr>
      <w:r w:rsidRPr="00742C3D">
        <w:rPr>
          <w:rFonts w:ascii="Arial" w:hAnsi="Arial" w:cs="Arial"/>
        </w:rPr>
        <w:t>There is differing understanding in RAN4 on whether the current spherical coverage requirements are applicable over ETC conditions, however, RAN4 confirms that the spherical coverage requirements only need to be verified under NTC</w:t>
      </w:r>
    </w:p>
    <w:p w14:paraId="4EEDE709" w14:textId="77777777" w:rsidR="00A8398F" w:rsidRPr="001D42EA" w:rsidRDefault="00A8398F" w:rsidP="00F53D19">
      <w:pPr>
        <w:pStyle w:val="a4"/>
        <w:rPr>
          <w:rFonts w:ascii="Arial" w:hAnsi="Arial" w:cs="Arial"/>
        </w:rPr>
      </w:pPr>
    </w:p>
    <w:p w14:paraId="123CB9ED" w14:textId="77777777" w:rsidR="00F53D19" w:rsidRPr="000F4E43" w:rsidRDefault="00F53D19" w:rsidP="00F53D19">
      <w:pPr>
        <w:spacing w:after="120"/>
        <w:rPr>
          <w:rFonts w:ascii="Arial" w:hAnsi="Arial" w:cs="Arial"/>
          <w:b/>
        </w:rPr>
      </w:pPr>
      <w:r w:rsidRPr="000F4E43">
        <w:rPr>
          <w:rFonts w:ascii="Arial" w:hAnsi="Arial" w:cs="Arial"/>
          <w:b/>
        </w:rPr>
        <w:t>2. Actions:</w:t>
      </w:r>
    </w:p>
    <w:p w14:paraId="3EB566BB" w14:textId="77777777" w:rsidR="00F53D19" w:rsidRPr="000F4E43" w:rsidRDefault="00F53D19" w:rsidP="00F53D19">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14:paraId="5032DF29" w14:textId="77777777" w:rsidR="00F53D19" w:rsidRDefault="00F53D19" w:rsidP="00F53D19">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RAN5 to take above </w:t>
      </w:r>
      <w:r w:rsidRPr="00C024F9">
        <w:rPr>
          <w:rFonts w:ascii="Arial" w:hAnsi="Arial" w:cs="Arial"/>
        </w:rPr>
        <w:t xml:space="preserve">into </w:t>
      </w:r>
      <w:r>
        <w:rPr>
          <w:rFonts w:ascii="Arial" w:hAnsi="Arial" w:cs="Arial"/>
        </w:rPr>
        <w:t>consideration.</w:t>
      </w:r>
    </w:p>
    <w:p w14:paraId="4AA80FD2" w14:textId="77777777" w:rsidR="00F53D19" w:rsidRPr="009F04A3" w:rsidRDefault="00F53D19" w:rsidP="00F53D19">
      <w:pPr>
        <w:spacing w:after="120"/>
        <w:ind w:left="993" w:hanging="993"/>
        <w:rPr>
          <w:rFonts w:ascii="Arial" w:hAnsi="Arial" w:cs="Arial"/>
        </w:rPr>
      </w:pPr>
    </w:p>
    <w:p w14:paraId="2C73C2A8" w14:textId="77777777" w:rsidR="00F53D19" w:rsidRPr="000F4E43" w:rsidRDefault="00F53D19" w:rsidP="00F53D19">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6FFF78ED" w14:textId="77777777" w:rsidR="00262867" w:rsidRPr="00216BA7" w:rsidRDefault="00262867" w:rsidP="00262867">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63447F">
        <w:rPr>
          <w:rFonts w:ascii="Arial" w:eastAsia="宋体" w:hAnsi="Arial" w:cs="Arial"/>
          <w:bCs/>
        </w:rPr>
        <w:t>4</w:t>
      </w:r>
      <w:r>
        <w:rPr>
          <w:rFonts w:ascii="Arial" w:eastAsia="宋体" w:hAnsi="Arial" w:cs="Arial"/>
          <w:bCs/>
        </w:rPr>
        <w:t>-e</w:t>
      </w:r>
      <w:r w:rsidRPr="00C1442F">
        <w:rPr>
          <w:rFonts w:ascii="Arial" w:eastAsia="宋体" w:hAnsi="Arial" w:cs="Arial"/>
          <w:bCs/>
        </w:rPr>
        <w:tab/>
      </w:r>
      <w:r w:rsidR="00302928">
        <w:rPr>
          <w:rFonts w:ascii="Arial" w:eastAsia="宋体" w:hAnsi="Arial" w:cs="Arial"/>
          <w:bCs/>
        </w:rPr>
        <w:t>15</w:t>
      </w:r>
      <w:r w:rsidRPr="00C1442F">
        <w:rPr>
          <w:rFonts w:ascii="Arial" w:eastAsia="宋体" w:hAnsi="Arial" w:cs="Arial"/>
          <w:bCs/>
        </w:rPr>
        <w:t xml:space="preserve"> - </w:t>
      </w:r>
      <w:r>
        <w:rPr>
          <w:rFonts w:ascii="Arial" w:eastAsia="宋体" w:hAnsi="Arial" w:cs="Arial"/>
          <w:bCs/>
        </w:rPr>
        <w:t>2</w:t>
      </w:r>
      <w:r w:rsidR="008C3103">
        <w:rPr>
          <w:rFonts w:ascii="Arial" w:eastAsia="宋体" w:hAnsi="Arial" w:cs="Arial"/>
          <w:bCs/>
        </w:rPr>
        <w:t>6</w:t>
      </w:r>
      <w:r w:rsidRPr="00C1442F">
        <w:rPr>
          <w:rFonts w:ascii="Arial" w:eastAsia="宋体" w:hAnsi="Arial" w:cs="Arial"/>
          <w:bCs/>
        </w:rPr>
        <w:t xml:space="preserve"> </w:t>
      </w:r>
      <w:r w:rsidR="00986350">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sidR="008C3103">
        <w:rPr>
          <w:rFonts w:ascii="Arial" w:eastAsia="宋体" w:hAnsi="Arial" w:cs="Arial"/>
          <w:bCs/>
        </w:rPr>
        <w:t xml:space="preserve"> </w:t>
      </w:r>
      <w:r>
        <w:rPr>
          <w:rFonts w:ascii="Arial" w:eastAsia="宋体" w:hAnsi="Arial" w:cs="Arial"/>
          <w:bCs/>
        </w:rPr>
        <w:t xml:space="preserve">  </w:t>
      </w:r>
      <w:r w:rsidR="00302928">
        <w:rPr>
          <w:rFonts w:ascii="Arial" w:eastAsia="宋体" w:hAnsi="Arial" w:cs="Arial"/>
          <w:bCs/>
        </w:rPr>
        <w:t>Online</w:t>
      </w:r>
    </w:p>
    <w:p w14:paraId="36CF0A65" w14:textId="77777777" w:rsidR="00986350" w:rsidRPr="00216BA7" w:rsidRDefault="00986350" w:rsidP="00986350">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104bis-e</w:t>
      </w:r>
      <w:r w:rsidRPr="00C1442F">
        <w:rPr>
          <w:rFonts w:ascii="Arial" w:eastAsia="宋体" w:hAnsi="Arial" w:cs="Arial"/>
          <w:bCs/>
        </w:rPr>
        <w:tab/>
      </w:r>
      <w:r>
        <w:rPr>
          <w:rFonts w:ascii="Arial" w:eastAsia="宋体" w:hAnsi="Arial" w:cs="Arial"/>
          <w:bCs/>
        </w:rPr>
        <w:t>10</w:t>
      </w:r>
      <w:r w:rsidRPr="00C1442F">
        <w:rPr>
          <w:rFonts w:ascii="Arial" w:eastAsia="宋体" w:hAnsi="Arial" w:cs="Arial"/>
          <w:bCs/>
        </w:rPr>
        <w:t xml:space="preserve"> - </w:t>
      </w:r>
      <w:r>
        <w:rPr>
          <w:rFonts w:ascii="Arial" w:eastAsia="宋体" w:hAnsi="Arial" w:cs="Arial"/>
          <w:bCs/>
        </w:rPr>
        <w:t>19</w:t>
      </w:r>
      <w:r w:rsidRPr="00C1442F">
        <w:rPr>
          <w:rFonts w:ascii="Arial" w:eastAsia="宋体" w:hAnsi="Arial" w:cs="Arial"/>
          <w:bCs/>
        </w:rPr>
        <w:t xml:space="preserve"> </w:t>
      </w:r>
      <w:r>
        <w:rPr>
          <w:rFonts w:ascii="Arial" w:eastAsia="宋体" w:hAnsi="Arial" w:cs="Arial"/>
          <w:bCs/>
        </w:rPr>
        <w:t>Oct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Online</w:t>
      </w:r>
    </w:p>
    <w:p w14:paraId="3FCE868E" w14:textId="77777777" w:rsidR="00F53D19" w:rsidRDefault="00F53D19" w:rsidP="00BB7F12">
      <w:pPr>
        <w:overflowPunct w:val="0"/>
        <w:autoSpaceDE w:val="0"/>
        <w:autoSpaceDN w:val="0"/>
        <w:adjustRightInd w:val="0"/>
        <w:spacing w:after="180"/>
        <w:textAlignment w:val="baseline"/>
        <w:rPr>
          <w:rFonts w:eastAsia="宋体"/>
          <w:lang w:eastAsia="zh-CN"/>
        </w:rPr>
      </w:pPr>
    </w:p>
    <w:p w14:paraId="6C8B235C" w14:textId="77777777" w:rsidR="00011B85" w:rsidRPr="00742C3D" w:rsidRDefault="00011B85" w:rsidP="00BB7F12">
      <w:pPr>
        <w:overflowPunct w:val="0"/>
        <w:autoSpaceDE w:val="0"/>
        <w:autoSpaceDN w:val="0"/>
        <w:adjustRightInd w:val="0"/>
        <w:spacing w:after="180"/>
        <w:textAlignment w:val="baseline"/>
        <w:rPr>
          <w:rFonts w:eastAsia="宋体"/>
          <w:lang w:eastAsia="zh-CN"/>
        </w:rPr>
      </w:pPr>
    </w:p>
    <w:sectPr w:rsidR="00011B85" w:rsidRPr="00742C3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DD7F1" w14:textId="77777777" w:rsidR="00C61BA4" w:rsidRDefault="00C61BA4">
      <w:r>
        <w:separator/>
      </w:r>
    </w:p>
  </w:endnote>
  <w:endnote w:type="continuationSeparator" w:id="0">
    <w:p w14:paraId="57152742" w14:textId="77777777" w:rsidR="00C61BA4" w:rsidRDefault="00C6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BD1FE" w14:textId="77777777" w:rsidR="00C61BA4" w:rsidRDefault="00C61BA4">
      <w:r>
        <w:separator/>
      </w:r>
    </w:p>
  </w:footnote>
  <w:footnote w:type="continuationSeparator" w:id="0">
    <w:p w14:paraId="1BA59920" w14:textId="77777777" w:rsidR="00C61BA4" w:rsidRDefault="00C61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0"/>
  </w:num>
  <w:num w:numId="4">
    <w:abstractNumId w:val="11"/>
  </w:num>
  <w:num w:numId="5">
    <w:abstractNumId w:val="25"/>
  </w:num>
  <w:num w:numId="6">
    <w:abstractNumId w:val="8"/>
  </w:num>
  <w:num w:numId="7">
    <w:abstractNumId w:val="29"/>
  </w:num>
  <w:num w:numId="8">
    <w:abstractNumId w:val="6"/>
  </w:num>
  <w:num w:numId="9">
    <w:abstractNumId w:val="17"/>
  </w:num>
  <w:num w:numId="10">
    <w:abstractNumId w:val="2"/>
  </w:num>
  <w:num w:numId="11">
    <w:abstractNumId w:val="24"/>
  </w:num>
  <w:num w:numId="12">
    <w:abstractNumId w:val="9"/>
  </w:num>
  <w:num w:numId="13">
    <w:abstractNumId w:val="5"/>
  </w:num>
  <w:num w:numId="14">
    <w:abstractNumId w:val="13"/>
  </w:num>
  <w:num w:numId="15">
    <w:abstractNumId w:val="26"/>
  </w:num>
  <w:num w:numId="16">
    <w:abstractNumId w:val="12"/>
  </w:num>
  <w:num w:numId="17">
    <w:abstractNumId w:val="27"/>
  </w:num>
  <w:num w:numId="18">
    <w:abstractNumId w:val="14"/>
  </w:num>
  <w:num w:numId="19">
    <w:abstractNumId w:val="20"/>
  </w:num>
  <w:num w:numId="20">
    <w:abstractNumId w:val="3"/>
  </w:num>
  <w:num w:numId="21">
    <w:abstractNumId w:val="18"/>
  </w:num>
  <w:num w:numId="22">
    <w:abstractNumId w:val="21"/>
  </w:num>
  <w:num w:numId="23">
    <w:abstractNumId w:val="4"/>
  </w:num>
  <w:num w:numId="24">
    <w:abstractNumId w:val="16"/>
  </w:num>
  <w:num w:numId="25">
    <w:abstractNumId w:val="22"/>
  </w:num>
  <w:num w:numId="26">
    <w:abstractNumId w:val="23"/>
  </w:num>
  <w:num w:numId="27">
    <w:abstractNumId w:val="19"/>
  </w:num>
  <w:num w:numId="28">
    <w:abstractNumId w:val="0"/>
  </w:num>
  <w:num w:numId="29">
    <w:abstractNumId w:val="7"/>
  </w:num>
  <w:num w:numId="30">
    <w:abstractNumId w:val="1"/>
  </w:num>
  <w:num w:numId="31">
    <w:abstractNumId w:val="28"/>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1B85"/>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331F"/>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5F7"/>
    <w:rsid w:val="00202941"/>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95F"/>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C6A"/>
    <w:rsid w:val="00232EA7"/>
    <w:rsid w:val="0023308F"/>
    <w:rsid w:val="00233E8F"/>
    <w:rsid w:val="002342E0"/>
    <w:rsid w:val="00234449"/>
    <w:rsid w:val="00234576"/>
    <w:rsid w:val="00235111"/>
    <w:rsid w:val="002351B0"/>
    <w:rsid w:val="002351F0"/>
    <w:rsid w:val="00235375"/>
    <w:rsid w:val="00235652"/>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099"/>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B58"/>
    <w:rsid w:val="00301E2E"/>
    <w:rsid w:val="00301F73"/>
    <w:rsid w:val="00302023"/>
    <w:rsid w:val="003026C0"/>
    <w:rsid w:val="00302928"/>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638"/>
    <w:rsid w:val="003C7640"/>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025"/>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6F"/>
    <w:rsid w:val="00545275"/>
    <w:rsid w:val="005453D4"/>
    <w:rsid w:val="00545676"/>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7B8"/>
    <w:rsid w:val="00556343"/>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70B"/>
    <w:rsid w:val="00613B77"/>
    <w:rsid w:val="00613D12"/>
    <w:rsid w:val="0061402B"/>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47F"/>
    <w:rsid w:val="00634F3E"/>
    <w:rsid w:val="006357BE"/>
    <w:rsid w:val="00635CE3"/>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89D"/>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597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08DC"/>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A7D"/>
    <w:rsid w:val="00703A31"/>
    <w:rsid w:val="00704504"/>
    <w:rsid w:val="00705144"/>
    <w:rsid w:val="00705673"/>
    <w:rsid w:val="00705F53"/>
    <w:rsid w:val="007067AA"/>
    <w:rsid w:val="00706BF0"/>
    <w:rsid w:val="007076F3"/>
    <w:rsid w:val="0070799A"/>
    <w:rsid w:val="00710005"/>
    <w:rsid w:val="00710EC9"/>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673"/>
    <w:rsid w:val="00724A4D"/>
    <w:rsid w:val="00724B1F"/>
    <w:rsid w:val="00724D01"/>
    <w:rsid w:val="00724D3A"/>
    <w:rsid w:val="0072514E"/>
    <w:rsid w:val="00725E30"/>
    <w:rsid w:val="007260BB"/>
    <w:rsid w:val="00730810"/>
    <w:rsid w:val="007311DB"/>
    <w:rsid w:val="00731467"/>
    <w:rsid w:val="007317F3"/>
    <w:rsid w:val="007324BB"/>
    <w:rsid w:val="007328BD"/>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2983"/>
    <w:rsid w:val="00742B4A"/>
    <w:rsid w:val="00742C3D"/>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9E"/>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4D72"/>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97794"/>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36B"/>
    <w:rsid w:val="009544DD"/>
    <w:rsid w:val="00954669"/>
    <w:rsid w:val="00954A47"/>
    <w:rsid w:val="00954CBA"/>
    <w:rsid w:val="00954DB8"/>
    <w:rsid w:val="00955877"/>
    <w:rsid w:val="00955B2B"/>
    <w:rsid w:val="00956350"/>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B05"/>
    <w:rsid w:val="00985EC0"/>
    <w:rsid w:val="00985F83"/>
    <w:rsid w:val="00986350"/>
    <w:rsid w:val="0098640B"/>
    <w:rsid w:val="009869C5"/>
    <w:rsid w:val="00987533"/>
    <w:rsid w:val="00987687"/>
    <w:rsid w:val="00990790"/>
    <w:rsid w:val="00990FE6"/>
    <w:rsid w:val="00991017"/>
    <w:rsid w:val="009915D6"/>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8F"/>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4AC3"/>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2E69"/>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906"/>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1BA4"/>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2A60"/>
    <w:rsid w:val="00CA5628"/>
    <w:rsid w:val="00CA5822"/>
    <w:rsid w:val="00CA5A3E"/>
    <w:rsid w:val="00CA7090"/>
    <w:rsid w:val="00CA76F2"/>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66E"/>
    <w:rsid w:val="00D366A2"/>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D794F"/>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3B8"/>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2D13"/>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A7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74F"/>
    <w:rsid w:val="00F52829"/>
    <w:rsid w:val="00F53212"/>
    <w:rsid w:val="00F53914"/>
    <w:rsid w:val="00F53D19"/>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9C2F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styleId="aff1">
    <w:name w:val="Revision"/>
    <w:hidden/>
    <w:uiPriority w:val="99"/>
    <w:semiHidden/>
    <w:rsid w:val="0025309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924B2-E58B-4C1D-B187-C283218B8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1052</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cp:revision>
  <cp:lastPrinted>2013-04-01T04:20:00Z</cp:lastPrinted>
  <dcterms:created xsi:type="dcterms:W3CDTF">2022-05-19T02:29:00Z</dcterms:created>
  <dcterms:modified xsi:type="dcterms:W3CDTF">2022-05-19T02:30:00Z</dcterms:modified>
</cp:coreProperties>
</file>